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26C6A" w14:textId="655D6849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F30D9">
        <w:rPr>
          <w:rFonts w:ascii="Arial" w:hAnsi="Arial" w:cs="Arial"/>
          <w:b/>
          <w:bCs/>
          <w:sz w:val="24"/>
          <w:szCs w:val="24"/>
        </w:rPr>
        <w:t xml:space="preserve">Meşə təsərrüfatı üzrə oduncağın </w:t>
      </w:r>
      <w:r w:rsidR="00247B0F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r w:rsidR="00247B0F">
        <w:rPr>
          <w:rFonts w:ascii="Arial" w:hAnsi="Arial" w:cs="Arial"/>
          <w:b/>
          <w:bCs/>
          <w:sz w:val="24"/>
          <w:szCs w:val="24"/>
          <w:lang w:val="az-Latn-AZ"/>
        </w:rPr>
        <w:t>sentyabr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2022-ci il tarixində saat 10:00-da keçiriləcək hərracı haqqında elan</w:t>
      </w:r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Qəbələ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İşlik</w:t>
      </w:r>
    </w:p>
    <w:p w14:paraId="50963D6B" w14:textId="031F224F" w:rsidR="00E55605" w:rsidRPr="002915F9" w:rsidRDefault="00E55605" w:rsidP="006F30D9">
      <w:pPr>
        <w:rPr>
          <w:color w:val="333333"/>
          <w:shd w:val="clear" w:color="auto" w:fill="FFFFFF"/>
          <w:lang w:val="az-Latn-AZ"/>
        </w:rPr>
      </w:pPr>
      <w:r w:rsidRPr="002915F9">
        <w:rPr>
          <w:rFonts w:ascii="Helvetica" w:hAnsi="Helvetica"/>
          <w:color w:val="333333"/>
          <w:shd w:val="clear" w:color="auto" w:fill="FFFFFF"/>
          <w:lang w:val="en-US"/>
        </w:rPr>
        <w:t>Odunca</w:t>
      </w:r>
      <w:r w:rsidRPr="002915F9">
        <w:rPr>
          <w:rFonts w:ascii="Helvetica" w:hAnsi="Helvetica"/>
          <w:color w:val="333333"/>
          <w:shd w:val="clear" w:color="auto" w:fill="FFFFFF"/>
        </w:rPr>
        <w:t>ğı</w:t>
      </w:r>
      <w:r w:rsidRPr="002915F9">
        <w:rPr>
          <w:rFonts w:ascii="Helvetica" w:hAnsi="Helvetica"/>
          <w:color w:val="333333"/>
          <w:shd w:val="clear" w:color="auto" w:fill="FFFFFF"/>
          <w:lang w:val="en-US"/>
        </w:rPr>
        <w:t>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2915F9">
        <w:rPr>
          <w:rFonts w:ascii="Helvetica" w:hAnsi="Helvetica"/>
          <w:color w:val="333333"/>
          <w:shd w:val="clear" w:color="auto" w:fill="FFFFFF"/>
          <w:lang w:val="en-US"/>
        </w:rPr>
        <w:t>n</w:t>
      </w:r>
      <w:r w:rsidRPr="002915F9">
        <w:rPr>
          <w:rFonts w:ascii="Helvetica" w:hAnsi="Helvetica"/>
          <w:color w:val="333333"/>
          <w:shd w:val="clear" w:color="auto" w:fill="FFFFFF"/>
        </w:rPr>
        <w:t>ö</w:t>
      </w:r>
      <w:r w:rsidRPr="002915F9">
        <w:rPr>
          <w:rFonts w:ascii="Helvetica" w:hAnsi="Helvetica"/>
          <w:color w:val="333333"/>
          <w:shd w:val="clear" w:color="auto" w:fill="FFFFFF"/>
          <w:lang w:val="en-US"/>
        </w:rPr>
        <w:t>v</w:t>
      </w:r>
      <w:r w:rsidRPr="002915F9">
        <w:rPr>
          <w:rFonts w:ascii="Helvetica" w:hAnsi="Helvetica"/>
          <w:color w:val="333333"/>
          <w:shd w:val="clear" w:color="auto" w:fill="FFFFFF"/>
        </w:rPr>
        <w:t>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915F9">
        <w:rPr>
          <w:rFonts w:ascii="Helvetica" w:hAnsi="Helvetica"/>
          <w:color w:val="333333"/>
          <w:shd w:val="clear" w:color="auto" w:fill="FFFFFF"/>
          <w:lang w:val="az-Latn-AZ"/>
        </w:rPr>
        <w:t>Ağcaqayın</w:t>
      </w:r>
    </w:p>
    <w:p w14:paraId="557389FC" w14:textId="2C40DC40" w:rsidR="00E55605" w:rsidRPr="002915F9" w:rsidRDefault="00E55605" w:rsidP="006F30D9">
      <w:pPr>
        <w:rPr>
          <w:color w:val="333333"/>
          <w:shd w:val="clear" w:color="auto" w:fill="FFFFFF"/>
          <w:lang w:val="az-Latn-AZ"/>
        </w:rPr>
      </w:pPr>
      <w:r w:rsidRPr="002915F9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2915F9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915F9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915F9">
        <w:rPr>
          <w:rFonts w:ascii="Helvetica" w:hAnsi="Helvetica"/>
          <w:color w:val="333333"/>
          <w:shd w:val="clear" w:color="auto" w:fill="FFFFFF"/>
          <w:lang w:val="az-Latn-AZ"/>
        </w:rPr>
        <w:t>1,52</w:t>
      </w:r>
    </w:p>
    <w:p w14:paraId="368BDCC5" w14:textId="74BB2D41" w:rsidR="00E55605" w:rsidRPr="002915F9" w:rsidRDefault="00E55605" w:rsidP="006F30D9">
      <w:pPr>
        <w:rPr>
          <w:color w:val="333333"/>
          <w:shd w:val="clear" w:color="auto" w:fill="FFFFFF"/>
          <w:lang w:val="az-Latn-AZ"/>
        </w:rPr>
      </w:pPr>
      <w:r w:rsidRPr="002915F9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915F9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915F9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915F9" w:rsidRPr="002915F9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2915F9">
        <w:rPr>
          <w:rFonts w:ascii="Helvetica" w:hAnsi="Helvetica"/>
          <w:color w:val="333333"/>
          <w:shd w:val="clear" w:color="auto" w:fill="FFFFFF"/>
          <w:lang w:val="az-Latn-AZ"/>
        </w:rPr>
        <w:t>20</w:t>
      </w:r>
    </w:p>
    <w:p w14:paraId="20B9C224" w14:textId="3C6A3A51" w:rsidR="00577904" w:rsidRPr="002915F9" w:rsidRDefault="00577904" w:rsidP="006F30D9">
      <w:pPr>
        <w:rPr>
          <w:color w:val="333333"/>
          <w:shd w:val="clear" w:color="auto" w:fill="FFFFFF"/>
          <w:lang w:val="az-Latn-AZ"/>
        </w:rPr>
      </w:pPr>
      <w:r w:rsidRPr="002915F9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915F9">
        <w:rPr>
          <w:rFonts w:ascii="Helvetica" w:hAnsi="Helvetica"/>
          <w:color w:val="333333"/>
          <w:shd w:val="clear" w:color="auto" w:fill="FFFFFF"/>
          <w:lang w:val="az-Latn-AZ"/>
        </w:rPr>
        <w:t>182,4</w:t>
      </w:r>
    </w:p>
    <w:p w14:paraId="2D9ADB58" w14:textId="2FFFF561" w:rsidR="00577904" w:rsidRPr="002915F9" w:rsidRDefault="00577904" w:rsidP="006F30D9">
      <w:pPr>
        <w:rPr>
          <w:color w:val="333333"/>
          <w:shd w:val="clear" w:color="auto" w:fill="FFFFFF"/>
          <w:lang w:val="az-Latn-AZ"/>
        </w:rPr>
      </w:pPr>
      <w:r w:rsidRPr="002915F9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915F9">
        <w:rPr>
          <w:rFonts w:ascii="Helvetica" w:hAnsi="Helvetica"/>
          <w:color w:val="333333"/>
          <w:shd w:val="clear" w:color="auto" w:fill="FFFFFF"/>
          <w:lang w:val="az-Latn-AZ"/>
        </w:rPr>
        <w:t>18,24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369AF72B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208F91F" w14:textId="0A3EDDAC" w:rsidR="007116D9" w:rsidRPr="00577904" w:rsidRDefault="007116D9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7116D9">
        <w:rPr>
          <w:rFonts w:ascii="Arial" w:hAnsi="Arial" w:cs="Arial"/>
          <w:b/>
          <w:bCs/>
          <w:noProof/>
          <w:color w:val="333333"/>
          <w:shd w:val="clear" w:color="auto" w:fill="FFFFFF"/>
          <w:lang w:eastAsia="ru-RU"/>
        </w:rPr>
        <w:drawing>
          <wp:inline distT="0" distB="0" distL="0" distR="0" wp14:anchorId="1394D2A5" wp14:editId="4657B551">
            <wp:extent cx="5048250" cy="5048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8C077" w14:textId="097553D2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247B0F"/>
    <w:rsid w:val="002915F9"/>
    <w:rsid w:val="003A33B7"/>
    <w:rsid w:val="004F5D61"/>
    <w:rsid w:val="00577904"/>
    <w:rsid w:val="006F30D9"/>
    <w:rsid w:val="007116D9"/>
    <w:rsid w:val="00905C2F"/>
    <w:rsid w:val="00973947"/>
    <w:rsid w:val="00992EB5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Ilahe Memmedova Bextiyar qizi (ITMIM-de shtatdadi)</dc:creator>
  <cp:lastModifiedBy>Heyder Memmedov Arif oglu</cp:lastModifiedBy>
  <cp:revision>2</cp:revision>
  <dcterms:created xsi:type="dcterms:W3CDTF">2022-09-21T06:34:00Z</dcterms:created>
  <dcterms:modified xsi:type="dcterms:W3CDTF">2022-09-21T06:34:00Z</dcterms:modified>
</cp:coreProperties>
</file>